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91" w:rsidRDefault="008A1391" w:rsidP="008A1391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2FAD6133" wp14:editId="2976B3E0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9DF63C1" wp14:editId="1A02B29D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91" w:rsidRPr="00FE6C2C" w:rsidRDefault="008A1391" w:rsidP="008A1391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A1391" w:rsidTr="00B462C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391" w:rsidRDefault="008A1391" w:rsidP="00B462C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خدا</w:t>
            </w:r>
          </w:p>
          <w:p w:rsidR="008A1391" w:rsidRPr="001E3F64" w:rsidRDefault="008A1391" w:rsidP="00B462C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</w:rPr>
              <w:t>«</w:t>
            </w:r>
          </w:p>
          <w:p w:rsidR="008A1391" w:rsidRPr="001E3F64" w:rsidRDefault="008A1391" w:rsidP="00B462C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  فقه و مبانی حقوق اسلامی         </w:t>
            </w:r>
            <w:r w:rsidRPr="001E3F64">
              <w:rPr>
                <w:rFonts w:ascii="Tahoma" w:eastAsiaTheme="minorHAnsi" w:hAnsi="Tahoma" w:cs="B Nazanin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کارشناسی </w:t>
            </w:r>
          </w:p>
          <w:p w:rsidR="008A1391" w:rsidRPr="001E3F64" w:rsidRDefault="008A1391" w:rsidP="00B462C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: قواعد فقه مدنی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</w:p>
          <w:p w:rsidR="008A1391" w:rsidRDefault="008A1391" w:rsidP="00B462C4">
            <w:pPr>
              <w:jc w:val="both"/>
              <w:rPr>
                <w:rtl/>
              </w:rPr>
            </w:pPr>
          </w:p>
        </w:tc>
      </w:tr>
    </w:tbl>
    <w:p w:rsidR="008A1391" w:rsidRDefault="008A1391" w:rsidP="008A1391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>
        <w:rPr>
          <w:rFonts w:hint="cs"/>
          <w:rtl/>
        </w:rPr>
        <w:t>آشنایی با قواعد کلی حاکم بر حوزه فقه مدنی اعم از معاملات، ضمان قهری و 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8A1391" w:rsidTr="00B462C4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</w:rPr>
              <w:t>رئوس</w:t>
            </w:r>
            <w:r w:rsidRPr="001A1F9C">
              <w:rPr>
                <w:rFonts w:ascii="BNazanin" w:eastAsiaTheme="minorHAnsi" w:hAnsiTheme="minorHAnsi" w:cs="B Tit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</w:rPr>
              <w:t>مطالب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معرفی منابع درس، تبیین طرح درس وسرفصل وزارت علوم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کلیات ناظر به قواعد فقه و فرق آن با قواعد اصولی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ترسیم  جایگاه قواعد فقه مدنی در ساختار کلان نظام تطبیق و استنباط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قواعد ضمان قهری و قاعده اتلاف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احترام مال و عمل و نسبت سنجی آن با قواعد مشابه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اقدام به ضرر و اقدام به ضمان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1A1F9C" w:rsidRDefault="008A1391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ضمان ید و فروع آن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تسبیب و نسبت سنجی آن با اتلاف و مان ید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بررسی مسقطات دیگر ضمان قهری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قواعد فقهی حاکم بر حوزه حقوق قراردادها و قاعده صحت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التزام به عقود و فروع آن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تلف قبل القبض و ضمان معاوضی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اصله السلامه در مبیع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تبیین قاعده اصاله الفساد در معاملات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قاعده ضمان فی زمن الخیار و هو ممن لاخیار له</w:t>
            </w:r>
          </w:p>
        </w:tc>
      </w:tr>
      <w:tr w:rsidR="008A1391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A1391" w:rsidRPr="00FF0E3D" w:rsidRDefault="008A1391" w:rsidP="00B462C4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8A1391" w:rsidRDefault="008A1391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جمع بندی و نتیجه گیری</w:t>
            </w:r>
          </w:p>
        </w:tc>
      </w:tr>
    </w:tbl>
    <w:p w:rsidR="008A1391" w:rsidRDefault="008A1391" w:rsidP="008A1391">
      <w:pPr>
        <w:spacing w:after="160" w:line="259" w:lineRule="auto"/>
        <w:rPr>
          <w:rtl/>
          <w:lang w:bidi="fa-IR"/>
        </w:rPr>
      </w:pPr>
      <w:r>
        <w:rPr>
          <w:rFonts w:hint="cs"/>
          <w:rtl/>
          <w:lang w:bidi="fa-IR"/>
        </w:rPr>
        <w:t>منبع: قواعد فقه مدنی دکتر سید مصطفی محقق داماد، دو جلد، انتشارات سمت و انتشارات مرکز علوم اسلامی، تهران.</w:t>
      </w:r>
    </w:p>
    <w:p w:rsidR="006A7976" w:rsidRDefault="008A1391" w:rsidP="008A1391">
      <w:pPr>
        <w:spacing w:after="160" w:line="259" w:lineRule="auto"/>
        <w:ind w:left="720" w:hanging="720"/>
      </w:pPr>
      <w:r>
        <w:rPr>
          <w:rFonts w:hint="cs"/>
          <w:rtl/>
        </w:rPr>
        <w:t xml:space="preserve">ارزیابی : کار کلاسی ،میان ترم و پایان ترم         </w:t>
      </w:r>
      <w:bookmarkStart w:id="0" w:name="_GoBack"/>
      <w:bookmarkEnd w:id="0"/>
    </w:p>
    <w:sectPr w:rsidR="006A7976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1"/>
    <w:rsid w:val="006A7976"/>
    <w:rsid w:val="008A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6BB3"/>
  <w15:chartTrackingRefBased/>
  <w15:docId w15:val="{12F87211-3E19-406D-86B2-65CC417A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39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Moiahari</dc:creator>
  <cp:keywords/>
  <dc:description/>
  <cp:lastModifiedBy>Moiahari</cp:lastModifiedBy>
  <cp:revision>1</cp:revision>
  <dcterms:created xsi:type="dcterms:W3CDTF">2020-10-10T18:49:00Z</dcterms:created>
  <dcterms:modified xsi:type="dcterms:W3CDTF">2020-10-10T18:50:00Z</dcterms:modified>
</cp:coreProperties>
</file>