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707" w:rsidRPr="005A2715" w:rsidRDefault="00DC1707" w:rsidP="00DC1707">
      <w:pPr>
        <w:jc w:val="center"/>
        <w:rPr>
          <w:b/>
          <w:bCs/>
          <w:sz w:val="24"/>
          <w:szCs w:val="28"/>
          <w:rtl/>
        </w:rPr>
      </w:pPr>
      <w:r w:rsidRPr="005A2715">
        <w:rPr>
          <w:rFonts w:hint="cs"/>
          <w:b/>
          <w:bCs/>
          <w:sz w:val="24"/>
          <w:szCs w:val="28"/>
          <w:rtl/>
        </w:rPr>
        <w:t>چکیده</w:t>
      </w:r>
    </w:p>
    <w:p w:rsidR="00D462B6" w:rsidRPr="00287E12" w:rsidRDefault="00D462B6" w:rsidP="00D462B6">
      <w:pPr>
        <w:tabs>
          <w:tab w:val="right" w:pos="346"/>
          <w:tab w:val="right" w:pos="436"/>
          <w:tab w:val="right" w:leader="dot" w:pos="8281"/>
        </w:tabs>
        <w:spacing w:before="240" w:after="0"/>
        <w:ind w:left="76" w:right="90" w:firstLine="102"/>
        <w:contextualSpacing/>
        <w:jc w:val="both"/>
        <w:rPr>
          <w:color w:val="000000" w:themeColor="text1"/>
          <w:sz w:val="24"/>
          <w:rtl/>
        </w:rPr>
      </w:pPr>
      <w:r w:rsidRPr="00287E12">
        <w:rPr>
          <w:rFonts w:hint="cs"/>
          <w:b/>
          <w:bCs/>
          <w:color w:val="000000" w:themeColor="text1"/>
          <w:sz w:val="24"/>
          <w:rtl/>
        </w:rPr>
        <w:t xml:space="preserve">     </w:t>
      </w:r>
      <w:r w:rsidRPr="00287E12">
        <w:rPr>
          <w:rFonts w:hint="cs"/>
          <w:color w:val="000000" w:themeColor="text1"/>
          <w:sz w:val="24"/>
          <w:rtl/>
        </w:rPr>
        <w:t>در این رساله نانو کامپوزیت های جدیدی از پلی ارتو تولوئیدین و نانو ذرات تری اکسید تنگستن</w:t>
      </w:r>
      <w:r w:rsidRPr="00287E12">
        <w:rPr>
          <w:rFonts w:asciiTheme="majorBidi" w:hAnsiTheme="majorBidi" w:cstheme="majorBidi"/>
          <w:color w:val="000000" w:themeColor="text1"/>
          <w:rtl/>
        </w:rPr>
        <w:t>(</w:t>
      </w:r>
      <w:r w:rsidRPr="00287E12">
        <w:rPr>
          <w:rFonts w:asciiTheme="majorBidi" w:hAnsiTheme="majorBidi" w:cstheme="majorBidi"/>
          <w:color w:val="000000" w:themeColor="text1"/>
        </w:rPr>
        <w:t>WO</w:t>
      </w:r>
      <w:r w:rsidRPr="00287E12">
        <w:rPr>
          <w:rFonts w:asciiTheme="majorBidi" w:hAnsiTheme="majorBidi" w:cstheme="majorBidi"/>
          <w:color w:val="000000" w:themeColor="text1"/>
          <w:vertAlign w:val="subscript"/>
        </w:rPr>
        <w:t>3</w:t>
      </w:r>
      <w:r w:rsidRPr="00287E12">
        <w:rPr>
          <w:rFonts w:asciiTheme="majorBidi" w:hAnsiTheme="majorBidi" w:cstheme="majorBidi"/>
          <w:color w:val="000000" w:themeColor="text1"/>
          <w:rtl/>
        </w:rPr>
        <w:t xml:space="preserve">)، </w:t>
      </w:r>
      <w:r w:rsidRPr="00287E12">
        <w:rPr>
          <w:rFonts w:hint="cs"/>
          <w:color w:val="000000" w:themeColor="text1"/>
          <w:sz w:val="24"/>
          <w:rtl/>
        </w:rPr>
        <w:t xml:space="preserve">گرافیت، گرافن، گرافن اکسید و همچنین نانو ذرات سوپر پارامغناطیس آهن اکسید </w:t>
      </w:r>
      <w:r w:rsidRPr="00287E12">
        <w:rPr>
          <w:rFonts w:asciiTheme="majorBidi" w:hAnsiTheme="majorBidi" w:cstheme="majorBidi"/>
          <w:color w:val="000000" w:themeColor="text1"/>
          <w:rtl/>
        </w:rPr>
        <w:t>(</w:t>
      </w:r>
      <w:r w:rsidRPr="00287E12">
        <w:rPr>
          <w:rFonts w:asciiTheme="majorBidi" w:hAnsiTheme="majorBidi" w:cstheme="majorBidi"/>
          <w:color w:val="000000" w:themeColor="text1"/>
        </w:rPr>
        <w:t>Fe</w:t>
      </w:r>
      <w:r w:rsidRPr="00287E12">
        <w:rPr>
          <w:rFonts w:asciiTheme="majorBidi" w:hAnsiTheme="majorBidi" w:cstheme="majorBidi"/>
          <w:color w:val="000000" w:themeColor="text1"/>
          <w:vertAlign w:val="subscript"/>
        </w:rPr>
        <w:t>3</w:t>
      </w:r>
      <w:r w:rsidRPr="00287E12">
        <w:rPr>
          <w:rFonts w:asciiTheme="majorBidi" w:hAnsiTheme="majorBidi" w:cstheme="majorBidi"/>
          <w:color w:val="000000" w:themeColor="text1"/>
        </w:rPr>
        <w:t>O</w:t>
      </w:r>
      <w:r w:rsidRPr="00287E12">
        <w:rPr>
          <w:rFonts w:asciiTheme="majorBidi" w:hAnsiTheme="majorBidi" w:cstheme="majorBidi"/>
          <w:color w:val="000000" w:themeColor="text1"/>
          <w:vertAlign w:val="subscript"/>
        </w:rPr>
        <w:t>4</w:t>
      </w:r>
      <w:r w:rsidRPr="00287E12">
        <w:rPr>
          <w:rFonts w:asciiTheme="majorBidi" w:hAnsiTheme="majorBidi" w:cstheme="majorBidi"/>
          <w:color w:val="000000" w:themeColor="text1"/>
          <w:rtl/>
        </w:rPr>
        <w:t>)</w:t>
      </w:r>
      <w:r w:rsidRPr="00287E12">
        <w:rPr>
          <w:rFonts w:hint="cs"/>
          <w:color w:val="000000" w:themeColor="text1"/>
          <w:rtl/>
        </w:rPr>
        <w:t xml:space="preserve"> </w:t>
      </w:r>
      <w:r w:rsidRPr="00287E12">
        <w:rPr>
          <w:rFonts w:hint="cs"/>
          <w:color w:val="000000" w:themeColor="text1"/>
          <w:sz w:val="24"/>
          <w:rtl/>
        </w:rPr>
        <w:t xml:space="preserve">در شرایط بدون حلال و تک </w:t>
      </w:r>
      <w:r w:rsidRPr="00287E12">
        <w:rPr>
          <w:rFonts w:cs="Times New Roman" w:hint="cs"/>
          <w:color w:val="000000" w:themeColor="text1"/>
          <w:sz w:val="24"/>
          <w:rtl/>
        </w:rPr>
        <w:t>–</w:t>
      </w:r>
      <w:r w:rsidRPr="00287E12">
        <w:rPr>
          <w:rFonts w:hint="cs"/>
          <w:color w:val="000000" w:themeColor="text1"/>
          <w:sz w:val="24"/>
          <w:rtl/>
        </w:rPr>
        <w:t xml:space="preserve">ظرفی سنتز گردیدند. در سنتز برخی از این ترکیبات تولید یک جای </w:t>
      </w:r>
      <w:r w:rsidRPr="00287E12">
        <w:rPr>
          <w:rFonts w:asciiTheme="majorBidi" w:hAnsiTheme="majorBidi" w:cstheme="majorBidi"/>
          <w:color w:val="000000" w:themeColor="text1"/>
          <w:rtl/>
        </w:rPr>
        <w:t>(</w:t>
      </w:r>
      <w:r w:rsidRPr="00287E12">
        <w:rPr>
          <w:rFonts w:asciiTheme="majorBidi" w:hAnsiTheme="majorBidi" w:cstheme="majorBidi"/>
          <w:color w:val="000000" w:themeColor="text1"/>
        </w:rPr>
        <w:t>Fe</w:t>
      </w:r>
      <w:r w:rsidRPr="00287E12">
        <w:rPr>
          <w:rFonts w:asciiTheme="majorBidi" w:hAnsiTheme="majorBidi" w:cstheme="majorBidi"/>
          <w:color w:val="000000" w:themeColor="text1"/>
          <w:vertAlign w:val="subscript"/>
        </w:rPr>
        <w:t>3</w:t>
      </w:r>
      <w:r w:rsidRPr="00287E12">
        <w:rPr>
          <w:rFonts w:asciiTheme="majorBidi" w:hAnsiTheme="majorBidi" w:cstheme="majorBidi"/>
          <w:color w:val="000000" w:themeColor="text1"/>
        </w:rPr>
        <w:t>O</w:t>
      </w:r>
      <w:r w:rsidRPr="00287E12">
        <w:rPr>
          <w:rFonts w:asciiTheme="majorBidi" w:hAnsiTheme="majorBidi" w:cstheme="majorBidi"/>
          <w:color w:val="000000" w:themeColor="text1"/>
          <w:vertAlign w:val="subscript"/>
        </w:rPr>
        <w:t>4</w:t>
      </w:r>
      <w:r w:rsidRPr="00287E12">
        <w:rPr>
          <w:rFonts w:asciiTheme="majorBidi" w:hAnsiTheme="majorBidi" w:cstheme="majorBidi"/>
          <w:color w:val="000000" w:themeColor="text1"/>
          <w:rtl/>
        </w:rPr>
        <w:t>)</w:t>
      </w:r>
      <w:r w:rsidRPr="00287E12">
        <w:rPr>
          <w:rFonts w:hint="cs"/>
          <w:color w:val="000000" w:themeColor="text1"/>
          <w:rtl/>
        </w:rPr>
        <w:t xml:space="preserve"> </w:t>
      </w:r>
      <w:r w:rsidRPr="00287E12">
        <w:rPr>
          <w:rFonts w:ascii="Cambria" w:eastAsia="Calibri" w:hAnsi="Cambria" w:hint="cs"/>
          <w:color w:val="000000" w:themeColor="text1"/>
          <w:sz w:val="24"/>
          <w:rtl/>
        </w:rPr>
        <w:t xml:space="preserve">سوپر پارا مغناطیس به طور همزمان در کنار پلیمریزاسیون </w:t>
      </w:r>
      <w:r w:rsidRPr="00287E12">
        <w:rPr>
          <w:rFonts w:hint="cs"/>
          <w:color w:val="000000" w:themeColor="text1"/>
          <w:sz w:val="24"/>
          <w:rtl/>
        </w:rPr>
        <w:t xml:space="preserve">ارتوتولوئیدین می باشد، که استفاده از </w:t>
      </w:r>
      <w:r w:rsidRPr="00287E12">
        <w:rPr>
          <w:color w:val="000000" w:themeColor="text1"/>
        </w:rPr>
        <w:t>FeCl</w:t>
      </w:r>
      <w:r w:rsidRPr="00287E12">
        <w:rPr>
          <w:color w:val="000000" w:themeColor="text1"/>
          <w:vertAlign w:val="subscript"/>
        </w:rPr>
        <w:t>3</w:t>
      </w:r>
      <w:r w:rsidRPr="00287E12">
        <w:rPr>
          <w:color w:val="000000" w:themeColor="text1"/>
        </w:rPr>
        <w:t>.6H</w:t>
      </w:r>
      <w:r w:rsidRPr="00287E12">
        <w:rPr>
          <w:color w:val="000000" w:themeColor="text1"/>
          <w:vertAlign w:val="subscript"/>
        </w:rPr>
        <w:t>2</w:t>
      </w:r>
      <w:r w:rsidRPr="00287E12">
        <w:rPr>
          <w:color w:val="000000" w:themeColor="text1"/>
        </w:rPr>
        <w:t>O</w:t>
      </w:r>
      <w:r w:rsidRPr="00287E12">
        <w:rPr>
          <w:rFonts w:hint="cs"/>
          <w:color w:val="000000" w:themeColor="text1"/>
          <w:sz w:val="24"/>
          <w:rtl/>
        </w:rPr>
        <w:t xml:space="preserve"> هم به عنوان اکسید کننده و هم به عنوان منبع یون </w:t>
      </w:r>
      <w:r w:rsidRPr="00287E12">
        <w:rPr>
          <w:color w:val="000000" w:themeColor="text1"/>
        </w:rPr>
        <w:t>Fe</w:t>
      </w:r>
      <w:r w:rsidRPr="00287E12">
        <w:rPr>
          <w:color w:val="000000" w:themeColor="text1"/>
          <w:vertAlign w:val="superscript"/>
        </w:rPr>
        <w:t>+3</w:t>
      </w:r>
      <w:r w:rsidRPr="00287E12">
        <w:rPr>
          <w:rFonts w:hint="cs"/>
          <w:color w:val="000000" w:themeColor="text1"/>
          <w:sz w:val="24"/>
          <w:rtl/>
        </w:rPr>
        <w:t xml:space="preserve"> است که پس از اکسید کردن مونومر و شروع پلیمریزاسیون خود به </w:t>
      </w:r>
      <w:r w:rsidRPr="00287E12">
        <w:rPr>
          <w:color w:val="000000" w:themeColor="text1"/>
          <w:sz w:val="24"/>
        </w:rPr>
        <w:t>Fe</w:t>
      </w:r>
      <w:r w:rsidRPr="00287E12">
        <w:rPr>
          <w:color w:val="000000" w:themeColor="text1"/>
          <w:sz w:val="24"/>
          <w:vertAlign w:val="superscript"/>
        </w:rPr>
        <w:t>+2</w:t>
      </w:r>
      <w:r w:rsidRPr="00287E12">
        <w:rPr>
          <w:rFonts w:hint="cs"/>
          <w:color w:val="000000" w:themeColor="text1"/>
          <w:sz w:val="24"/>
          <w:vertAlign w:val="superscript"/>
          <w:rtl/>
        </w:rPr>
        <w:t xml:space="preserve"> </w:t>
      </w:r>
      <w:r w:rsidRPr="00287E12">
        <w:rPr>
          <w:rFonts w:hint="cs"/>
          <w:color w:val="000000" w:themeColor="text1"/>
          <w:sz w:val="24"/>
          <w:rtl/>
        </w:rPr>
        <w:t xml:space="preserve">احیا میگردد. به علت وجود </w:t>
      </w:r>
      <w:r w:rsidRPr="00287E12">
        <w:rPr>
          <w:color w:val="000000" w:themeColor="text1"/>
        </w:rPr>
        <w:t>Fe</w:t>
      </w:r>
      <w:r w:rsidRPr="00287E12">
        <w:rPr>
          <w:color w:val="000000" w:themeColor="text1"/>
          <w:vertAlign w:val="superscript"/>
        </w:rPr>
        <w:t>+3</w:t>
      </w:r>
      <w:r w:rsidRPr="00287E12">
        <w:rPr>
          <w:rFonts w:hint="cs"/>
          <w:color w:val="000000" w:themeColor="text1"/>
          <w:vertAlign w:val="superscript"/>
          <w:rtl/>
        </w:rPr>
        <w:t xml:space="preserve"> </w:t>
      </w:r>
      <w:r w:rsidRPr="00287E12">
        <w:rPr>
          <w:rFonts w:hint="cs"/>
          <w:color w:val="000000" w:themeColor="text1"/>
          <w:sz w:val="24"/>
          <w:rtl/>
        </w:rPr>
        <w:t xml:space="preserve">، </w:t>
      </w:r>
      <w:r w:rsidRPr="00287E12">
        <w:rPr>
          <w:color w:val="000000" w:themeColor="text1"/>
        </w:rPr>
        <w:t>Fe</w:t>
      </w:r>
      <w:r w:rsidRPr="00287E12">
        <w:rPr>
          <w:color w:val="000000" w:themeColor="text1"/>
          <w:vertAlign w:val="superscript"/>
        </w:rPr>
        <w:t>+2</w:t>
      </w:r>
      <w:r w:rsidRPr="00287E12">
        <w:rPr>
          <w:rFonts w:hint="cs"/>
          <w:color w:val="000000" w:themeColor="text1"/>
          <w:sz w:val="24"/>
          <w:vertAlign w:val="superscript"/>
          <w:rtl/>
        </w:rPr>
        <w:t xml:space="preserve"> </w:t>
      </w:r>
      <w:r w:rsidRPr="00287E12">
        <w:rPr>
          <w:rFonts w:hint="cs"/>
          <w:color w:val="000000" w:themeColor="text1"/>
          <w:sz w:val="24"/>
          <w:rtl/>
        </w:rPr>
        <w:t>و باافزایش</w:t>
      </w:r>
      <w:r w:rsidRPr="00287E12">
        <w:rPr>
          <w:rFonts w:hint="cs"/>
          <w:color w:val="000000" w:themeColor="text1"/>
          <w:sz w:val="24"/>
          <w:vertAlign w:val="superscript"/>
          <w:rtl/>
        </w:rPr>
        <w:t xml:space="preserve"> </w:t>
      </w:r>
      <w:r w:rsidRPr="00287E12">
        <w:rPr>
          <w:rFonts w:hint="cs"/>
          <w:color w:val="000000" w:themeColor="text1"/>
          <w:sz w:val="24"/>
          <w:rtl/>
        </w:rPr>
        <w:t xml:space="preserve">سود </w:t>
      </w:r>
      <w:r w:rsidRPr="00287E12">
        <w:rPr>
          <w:rFonts w:asciiTheme="majorBidi" w:hAnsiTheme="majorBidi" w:cstheme="majorBidi"/>
          <w:color w:val="000000" w:themeColor="text1"/>
          <w:rtl/>
        </w:rPr>
        <w:t>(</w:t>
      </w:r>
      <w:proofErr w:type="spellStart"/>
      <w:r w:rsidRPr="00287E12">
        <w:rPr>
          <w:rFonts w:asciiTheme="majorBidi" w:hAnsiTheme="majorBidi" w:cstheme="majorBidi"/>
          <w:color w:val="000000" w:themeColor="text1"/>
        </w:rPr>
        <w:t>NaOH</w:t>
      </w:r>
      <w:proofErr w:type="spellEnd"/>
      <w:r w:rsidRPr="00287E12">
        <w:rPr>
          <w:rFonts w:asciiTheme="majorBidi" w:hAnsiTheme="majorBidi" w:cstheme="majorBidi"/>
          <w:color w:val="000000" w:themeColor="text1"/>
        </w:rPr>
        <w:t>/H</w:t>
      </w:r>
      <w:r w:rsidRPr="00287E12">
        <w:rPr>
          <w:rFonts w:asciiTheme="majorBidi" w:hAnsiTheme="majorBidi" w:cstheme="majorBidi"/>
          <w:color w:val="000000" w:themeColor="text1"/>
          <w:vertAlign w:val="subscript"/>
        </w:rPr>
        <w:t>2</w:t>
      </w:r>
      <w:r w:rsidRPr="00287E12">
        <w:rPr>
          <w:rFonts w:asciiTheme="majorBidi" w:hAnsiTheme="majorBidi" w:cstheme="majorBidi"/>
          <w:color w:val="000000" w:themeColor="text1"/>
        </w:rPr>
        <w:t>O</w:t>
      </w:r>
      <w:r w:rsidRPr="00287E12">
        <w:rPr>
          <w:rFonts w:asciiTheme="majorBidi" w:hAnsiTheme="majorBidi" w:cstheme="majorBidi"/>
          <w:color w:val="000000" w:themeColor="text1"/>
          <w:rtl/>
        </w:rPr>
        <w:t>)</w:t>
      </w:r>
      <w:r w:rsidRPr="00287E12">
        <w:rPr>
          <w:rFonts w:asciiTheme="majorBidi" w:hAnsiTheme="majorBidi" w:cstheme="majorBidi"/>
          <w:color w:val="000000" w:themeColor="text1"/>
        </w:rPr>
        <w:t xml:space="preserve"> </w:t>
      </w:r>
      <w:r w:rsidRPr="00287E12">
        <w:rPr>
          <w:rFonts w:hint="cs"/>
          <w:color w:val="000000" w:themeColor="text1"/>
          <w:sz w:val="24"/>
          <w:rtl/>
        </w:rPr>
        <w:t xml:space="preserve">در مرحله استخراج محصول، نانو ذرات </w:t>
      </w:r>
      <w:r w:rsidRPr="00287E12">
        <w:rPr>
          <w:rFonts w:asciiTheme="majorBidi" w:hAnsiTheme="majorBidi" w:cstheme="majorBidi"/>
          <w:color w:val="000000" w:themeColor="text1"/>
          <w:rtl/>
        </w:rPr>
        <w:t>(</w:t>
      </w:r>
      <w:r w:rsidRPr="00287E12">
        <w:rPr>
          <w:rFonts w:asciiTheme="majorBidi" w:hAnsiTheme="majorBidi" w:cstheme="majorBidi"/>
          <w:color w:val="000000" w:themeColor="text1"/>
        </w:rPr>
        <w:t>Fe</w:t>
      </w:r>
      <w:r w:rsidRPr="00287E12">
        <w:rPr>
          <w:rFonts w:asciiTheme="majorBidi" w:hAnsiTheme="majorBidi" w:cstheme="majorBidi"/>
          <w:color w:val="000000" w:themeColor="text1"/>
          <w:vertAlign w:val="subscript"/>
        </w:rPr>
        <w:t>3</w:t>
      </w:r>
      <w:r w:rsidRPr="00287E12">
        <w:rPr>
          <w:rFonts w:asciiTheme="majorBidi" w:hAnsiTheme="majorBidi" w:cstheme="majorBidi"/>
          <w:color w:val="000000" w:themeColor="text1"/>
        </w:rPr>
        <w:t>O</w:t>
      </w:r>
      <w:r w:rsidRPr="00287E12">
        <w:rPr>
          <w:rFonts w:asciiTheme="majorBidi" w:hAnsiTheme="majorBidi" w:cstheme="majorBidi"/>
          <w:color w:val="000000" w:themeColor="text1"/>
          <w:vertAlign w:val="subscript"/>
        </w:rPr>
        <w:t>4</w:t>
      </w:r>
      <w:r w:rsidRPr="00287E12">
        <w:rPr>
          <w:rFonts w:asciiTheme="majorBidi" w:hAnsiTheme="majorBidi" w:cstheme="majorBidi"/>
          <w:color w:val="000000" w:themeColor="text1"/>
          <w:rtl/>
        </w:rPr>
        <w:t>)</w:t>
      </w:r>
      <w:r w:rsidRPr="00287E12">
        <w:rPr>
          <w:rFonts w:hint="cs"/>
          <w:color w:val="000000" w:themeColor="text1"/>
          <w:sz w:val="24"/>
          <w:vertAlign w:val="subscript"/>
          <w:rtl/>
        </w:rPr>
        <w:t xml:space="preserve"> </w:t>
      </w:r>
      <w:r w:rsidRPr="00287E12">
        <w:rPr>
          <w:rFonts w:hint="cs"/>
          <w:color w:val="000000" w:themeColor="text1"/>
          <w:sz w:val="24"/>
          <w:rtl/>
        </w:rPr>
        <w:t>در کنار پلیمر تولید می</w:t>
      </w:r>
      <w:r>
        <w:rPr>
          <w:color w:val="000000" w:themeColor="text1"/>
          <w:sz w:val="24"/>
        </w:rPr>
        <w:t xml:space="preserve"> </w:t>
      </w:r>
      <w:r w:rsidRPr="00287E12">
        <w:rPr>
          <w:rFonts w:hint="cs"/>
          <w:color w:val="000000" w:themeColor="text1"/>
          <w:sz w:val="24"/>
          <w:rtl/>
        </w:rPr>
        <w:t>شوند. نانو</w:t>
      </w:r>
      <w:r w:rsidRPr="00287E12">
        <w:rPr>
          <w:color w:val="000000" w:themeColor="text1"/>
          <w:sz w:val="24"/>
          <w:rtl/>
        </w:rPr>
        <w:t>پل</w:t>
      </w:r>
      <w:r w:rsidRPr="00287E12">
        <w:rPr>
          <w:rFonts w:hint="cs"/>
          <w:color w:val="000000" w:themeColor="text1"/>
          <w:sz w:val="24"/>
          <w:rtl/>
        </w:rPr>
        <w:t>یمرها</w:t>
      </w:r>
      <w:r w:rsidRPr="00287E12">
        <w:rPr>
          <w:color w:val="000000" w:themeColor="text1"/>
          <w:sz w:val="24"/>
          <w:rtl/>
        </w:rPr>
        <w:t xml:space="preserve"> و </w:t>
      </w:r>
      <w:r w:rsidRPr="00287E12">
        <w:rPr>
          <w:rFonts w:hint="cs"/>
          <w:color w:val="000000" w:themeColor="text1"/>
          <w:sz w:val="24"/>
          <w:rtl/>
        </w:rPr>
        <w:t>نانو</w:t>
      </w:r>
      <w:r w:rsidRPr="00287E12">
        <w:rPr>
          <w:color w:val="000000" w:themeColor="text1"/>
          <w:sz w:val="24"/>
          <w:rtl/>
        </w:rPr>
        <w:t>کامپوز</w:t>
      </w:r>
      <w:r w:rsidRPr="00287E12">
        <w:rPr>
          <w:rFonts w:hint="cs"/>
          <w:color w:val="000000" w:themeColor="text1"/>
          <w:sz w:val="24"/>
          <w:rtl/>
        </w:rPr>
        <w:t>یت</w:t>
      </w:r>
      <w:r w:rsidRPr="00287E12">
        <w:rPr>
          <w:color w:val="000000" w:themeColor="text1"/>
          <w:sz w:val="24"/>
          <w:rtl/>
        </w:rPr>
        <w:softHyphen/>
        <w:t>ها</w:t>
      </w:r>
      <w:r w:rsidRPr="00287E12">
        <w:rPr>
          <w:rFonts w:hint="cs"/>
          <w:color w:val="000000" w:themeColor="text1"/>
          <w:sz w:val="24"/>
          <w:rtl/>
        </w:rPr>
        <w:t>ی</w:t>
      </w:r>
      <w:r w:rsidRPr="00287E12">
        <w:rPr>
          <w:color w:val="000000" w:themeColor="text1"/>
          <w:sz w:val="24"/>
          <w:rtl/>
        </w:rPr>
        <w:t xml:space="preserve"> سنتز شده توسط آنال</w:t>
      </w:r>
      <w:r w:rsidRPr="00287E12">
        <w:rPr>
          <w:rFonts w:hint="cs"/>
          <w:color w:val="000000" w:themeColor="text1"/>
          <w:sz w:val="24"/>
          <w:rtl/>
        </w:rPr>
        <w:t>یز</w:t>
      </w:r>
      <w:r w:rsidRPr="00287E12">
        <w:rPr>
          <w:color w:val="000000" w:themeColor="text1"/>
          <w:sz w:val="24"/>
          <w:rtl/>
        </w:rPr>
        <w:softHyphen/>
      </w:r>
      <w:r w:rsidRPr="00287E12">
        <w:rPr>
          <w:rFonts w:hint="cs"/>
          <w:color w:val="000000" w:themeColor="text1"/>
          <w:sz w:val="24"/>
          <w:rtl/>
        </w:rPr>
        <w:t>های</w:t>
      </w:r>
      <w:r w:rsidRPr="00287E12">
        <w:rPr>
          <w:color w:val="000000" w:themeColor="text1"/>
          <w:sz w:val="24"/>
          <w:rtl/>
        </w:rPr>
        <w:t xml:space="preserve"> </w:t>
      </w:r>
      <w:r w:rsidRPr="00287E12">
        <w:rPr>
          <w:color w:val="000000" w:themeColor="text1"/>
        </w:rPr>
        <w:t>FT-IR</w:t>
      </w:r>
      <w:r w:rsidRPr="00287E12">
        <w:rPr>
          <w:color w:val="000000" w:themeColor="text1"/>
          <w:rtl/>
        </w:rPr>
        <w:t xml:space="preserve">، </w:t>
      </w:r>
      <w:r w:rsidRPr="00287E12">
        <w:rPr>
          <w:color w:val="000000" w:themeColor="text1"/>
        </w:rPr>
        <w:t>UV-vis</w:t>
      </w:r>
      <w:r w:rsidRPr="00287E12">
        <w:rPr>
          <w:color w:val="000000" w:themeColor="text1"/>
          <w:rtl/>
        </w:rPr>
        <w:t>،</w:t>
      </w:r>
      <w:r w:rsidRPr="00287E12">
        <w:rPr>
          <w:rFonts w:hint="cs"/>
          <w:color w:val="000000" w:themeColor="text1"/>
          <w:rtl/>
        </w:rPr>
        <w:t xml:space="preserve"> </w:t>
      </w:r>
      <w:r w:rsidRPr="00287E12">
        <w:rPr>
          <w:color w:val="000000" w:themeColor="text1"/>
        </w:rPr>
        <w:t>CV</w:t>
      </w:r>
      <w:r w:rsidRPr="00287E12">
        <w:rPr>
          <w:rFonts w:hint="cs"/>
          <w:color w:val="000000" w:themeColor="text1"/>
          <w:rtl/>
        </w:rPr>
        <w:t xml:space="preserve">، </w:t>
      </w:r>
      <w:r w:rsidRPr="00287E12">
        <w:rPr>
          <w:color w:val="000000" w:themeColor="text1"/>
        </w:rPr>
        <w:t>CHNS</w:t>
      </w:r>
      <w:r w:rsidRPr="00287E12">
        <w:rPr>
          <w:rFonts w:hint="cs"/>
          <w:color w:val="000000" w:themeColor="text1"/>
          <w:rtl/>
        </w:rPr>
        <w:t>،</w:t>
      </w:r>
      <w:r w:rsidRPr="00287E12">
        <w:rPr>
          <w:color w:val="000000" w:themeColor="text1"/>
          <w:rtl/>
        </w:rPr>
        <w:t xml:space="preserve"> </w:t>
      </w:r>
      <w:r w:rsidRPr="00287E12">
        <w:rPr>
          <w:color w:val="000000" w:themeColor="text1"/>
        </w:rPr>
        <w:t>FE-SEM</w:t>
      </w:r>
      <w:r w:rsidRPr="00287E12">
        <w:rPr>
          <w:color w:val="000000" w:themeColor="text1"/>
          <w:sz w:val="24"/>
          <w:rtl/>
        </w:rPr>
        <w:t xml:space="preserve"> و </w:t>
      </w:r>
      <w:r w:rsidRPr="00287E12">
        <w:rPr>
          <w:color w:val="000000" w:themeColor="text1"/>
        </w:rPr>
        <w:t>TEM</w:t>
      </w:r>
      <w:r w:rsidRPr="00287E12">
        <w:rPr>
          <w:color w:val="000000" w:themeColor="text1"/>
          <w:rtl/>
        </w:rPr>
        <w:t xml:space="preserve"> </w:t>
      </w:r>
      <w:r w:rsidRPr="00287E12">
        <w:rPr>
          <w:color w:val="000000" w:themeColor="text1"/>
          <w:sz w:val="24"/>
          <w:rtl/>
        </w:rPr>
        <w:t>مورد بررس</w:t>
      </w:r>
      <w:r w:rsidRPr="00287E12">
        <w:rPr>
          <w:rFonts w:hint="cs"/>
          <w:color w:val="000000" w:themeColor="text1"/>
          <w:sz w:val="24"/>
          <w:rtl/>
        </w:rPr>
        <w:t>ی</w:t>
      </w:r>
      <w:r w:rsidRPr="00287E12">
        <w:rPr>
          <w:color w:val="000000" w:themeColor="text1"/>
          <w:sz w:val="24"/>
          <w:rtl/>
        </w:rPr>
        <w:t xml:space="preserve"> و شناسا</w:t>
      </w:r>
      <w:r w:rsidRPr="00287E12">
        <w:rPr>
          <w:rFonts w:hint="cs"/>
          <w:color w:val="000000" w:themeColor="text1"/>
          <w:sz w:val="24"/>
          <w:rtl/>
        </w:rPr>
        <w:t>یی</w:t>
      </w:r>
      <w:r w:rsidRPr="00287E12">
        <w:rPr>
          <w:color w:val="000000" w:themeColor="text1"/>
          <w:sz w:val="24"/>
          <w:rtl/>
        </w:rPr>
        <w:t xml:space="preserve"> قرار گرفتند و ساختارها</w:t>
      </w:r>
      <w:r w:rsidRPr="00287E12">
        <w:rPr>
          <w:rFonts w:hint="cs"/>
          <w:color w:val="000000" w:themeColor="text1"/>
          <w:sz w:val="24"/>
          <w:rtl/>
        </w:rPr>
        <w:t>ی</w:t>
      </w:r>
      <w:r w:rsidRPr="00287E12">
        <w:rPr>
          <w:color w:val="000000" w:themeColor="text1"/>
          <w:sz w:val="24"/>
          <w:rtl/>
        </w:rPr>
        <w:t xml:space="preserve"> آن</w:t>
      </w:r>
      <w:r w:rsidRPr="00287E12">
        <w:rPr>
          <w:color w:val="000000" w:themeColor="text1"/>
          <w:sz w:val="24"/>
          <w:rtl/>
        </w:rPr>
        <w:softHyphen/>
        <w:t>ها تع</w:t>
      </w:r>
      <w:r w:rsidRPr="00287E12">
        <w:rPr>
          <w:rFonts w:hint="cs"/>
          <w:color w:val="000000" w:themeColor="text1"/>
          <w:sz w:val="24"/>
          <w:rtl/>
        </w:rPr>
        <w:t>یین</w:t>
      </w:r>
      <w:r w:rsidRPr="00287E12">
        <w:rPr>
          <w:color w:val="000000" w:themeColor="text1"/>
          <w:sz w:val="24"/>
          <w:rtl/>
        </w:rPr>
        <w:t xml:space="preserve"> </w:t>
      </w:r>
      <w:r w:rsidRPr="00287E12">
        <w:rPr>
          <w:rFonts w:hint="cs"/>
          <w:color w:val="000000" w:themeColor="text1"/>
          <w:sz w:val="24"/>
          <w:rtl/>
        </w:rPr>
        <w:t>شد</w:t>
      </w:r>
      <w:r w:rsidRPr="00287E12">
        <w:rPr>
          <w:color w:val="000000" w:themeColor="text1"/>
          <w:sz w:val="24"/>
          <w:rtl/>
        </w:rPr>
        <w:t>. خواص الکتر</w:t>
      </w:r>
      <w:r w:rsidRPr="00287E12">
        <w:rPr>
          <w:rFonts w:hint="cs"/>
          <w:color w:val="000000" w:themeColor="text1"/>
          <w:sz w:val="24"/>
          <w:rtl/>
        </w:rPr>
        <w:t>یکی</w:t>
      </w:r>
      <w:r w:rsidRPr="00287E12">
        <w:rPr>
          <w:color w:val="000000" w:themeColor="text1"/>
          <w:sz w:val="24"/>
          <w:rtl/>
        </w:rPr>
        <w:t xml:space="preserve"> پل</w:t>
      </w:r>
      <w:r w:rsidRPr="00287E12">
        <w:rPr>
          <w:rFonts w:hint="cs"/>
          <w:color w:val="000000" w:themeColor="text1"/>
          <w:sz w:val="24"/>
          <w:rtl/>
        </w:rPr>
        <w:t>یمرهای</w:t>
      </w:r>
      <w:r w:rsidRPr="00287E12">
        <w:rPr>
          <w:color w:val="000000" w:themeColor="text1"/>
          <w:sz w:val="24"/>
          <w:rtl/>
        </w:rPr>
        <w:t xml:space="preserve"> سنتز شده توسط هدا</w:t>
      </w:r>
      <w:r w:rsidRPr="00287E12">
        <w:rPr>
          <w:rFonts w:hint="cs"/>
          <w:color w:val="000000" w:themeColor="text1"/>
          <w:sz w:val="24"/>
          <w:rtl/>
        </w:rPr>
        <w:t>یت</w:t>
      </w:r>
      <w:r w:rsidRPr="00287E12">
        <w:rPr>
          <w:color w:val="000000" w:themeColor="text1"/>
          <w:sz w:val="24"/>
          <w:rtl/>
        </w:rPr>
        <w:t xml:space="preserve"> سنج چهار </w:t>
      </w:r>
      <w:r w:rsidRPr="00287E12">
        <w:rPr>
          <w:rFonts w:hint="cs"/>
          <w:color w:val="000000" w:themeColor="text1"/>
          <w:sz w:val="24"/>
          <w:rtl/>
        </w:rPr>
        <w:t>نقطه</w:t>
      </w:r>
      <w:r w:rsidRPr="00287E12">
        <w:rPr>
          <w:color w:val="000000" w:themeColor="text1"/>
          <w:sz w:val="24"/>
          <w:rtl/>
        </w:rPr>
        <w:softHyphen/>
      </w:r>
      <w:r w:rsidRPr="00287E12">
        <w:rPr>
          <w:rFonts w:hint="cs"/>
          <w:color w:val="000000" w:themeColor="text1"/>
          <w:sz w:val="24"/>
          <w:rtl/>
        </w:rPr>
        <w:t>ای،</w:t>
      </w:r>
      <w:r w:rsidRPr="00287E12">
        <w:rPr>
          <w:color w:val="000000" w:themeColor="text1"/>
          <w:sz w:val="24"/>
          <w:rtl/>
        </w:rPr>
        <w:t xml:space="preserve"> </w:t>
      </w:r>
      <w:r w:rsidRPr="00287E12">
        <w:rPr>
          <w:rFonts w:hint="cs"/>
          <w:color w:val="000000" w:themeColor="text1"/>
          <w:sz w:val="24"/>
          <w:rtl/>
        </w:rPr>
        <w:t>آنالیز ولتامتری</w:t>
      </w:r>
      <w:r w:rsidRPr="00287E12">
        <w:rPr>
          <w:color w:val="000000" w:themeColor="text1"/>
          <w:sz w:val="24"/>
          <w:rtl/>
        </w:rPr>
        <w:t xml:space="preserve"> چرخه</w:t>
      </w:r>
      <w:r w:rsidRPr="00287E12">
        <w:rPr>
          <w:rFonts w:ascii="Cambria" w:hAnsi="Cambria"/>
          <w:color w:val="000000" w:themeColor="text1"/>
          <w:sz w:val="24"/>
          <w:rtl/>
        </w:rPr>
        <w:softHyphen/>
      </w:r>
      <w:r w:rsidRPr="00287E12">
        <w:rPr>
          <w:rFonts w:hint="cs"/>
          <w:color w:val="000000" w:themeColor="text1"/>
          <w:sz w:val="24"/>
          <w:rtl/>
        </w:rPr>
        <w:t>ای</w:t>
      </w:r>
      <w:r w:rsidRPr="00287E12">
        <w:rPr>
          <w:color w:val="000000" w:themeColor="text1"/>
          <w:sz w:val="24"/>
          <w:rtl/>
        </w:rPr>
        <w:t xml:space="preserve"> </w:t>
      </w:r>
      <w:r w:rsidRPr="00287E12">
        <w:rPr>
          <w:rFonts w:asciiTheme="majorBidi" w:hAnsiTheme="majorBidi" w:cstheme="majorBidi"/>
          <w:color w:val="000000" w:themeColor="text1"/>
          <w:rtl/>
        </w:rPr>
        <w:t>(</w:t>
      </w:r>
      <w:r w:rsidRPr="00287E12">
        <w:rPr>
          <w:rFonts w:asciiTheme="majorBidi" w:hAnsiTheme="majorBidi" w:cstheme="majorBidi"/>
          <w:color w:val="000000" w:themeColor="text1"/>
        </w:rPr>
        <w:t>CV</w:t>
      </w:r>
      <w:r w:rsidRPr="00287E12">
        <w:rPr>
          <w:rFonts w:asciiTheme="majorBidi" w:hAnsiTheme="majorBidi" w:cstheme="majorBidi"/>
          <w:color w:val="000000" w:themeColor="text1"/>
          <w:rtl/>
        </w:rPr>
        <w:t>)</w:t>
      </w:r>
      <w:r w:rsidRPr="00287E12">
        <w:rPr>
          <w:rFonts w:hint="cs"/>
          <w:color w:val="000000" w:themeColor="text1"/>
          <w:sz w:val="24"/>
          <w:rtl/>
        </w:rPr>
        <w:t xml:space="preserve"> و </w:t>
      </w:r>
      <w:r w:rsidRPr="00287E12">
        <w:rPr>
          <w:color w:val="000000" w:themeColor="text1"/>
        </w:rPr>
        <w:t>UV-vis</w:t>
      </w:r>
      <w:r w:rsidRPr="00287E12">
        <w:rPr>
          <w:color w:val="000000" w:themeColor="text1"/>
          <w:sz w:val="24"/>
          <w:rtl/>
        </w:rPr>
        <w:t xml:space="preserve"> مورد بررس</w:t>
      </w:r>
      <w:r w:rsidRPr="00287E12">
        <w:rPr>
          <w:rFonts w:hint="cs"/>
          <w:color w:val="000000" w:themeColor="text1"/>
          <w:sz w:val="24"/>
          <w:rtl/>
        </w:rPr>
        <w:t>ی</w:t>
      </w:r>
      <w:r w:rsidRPr="00287E12">
        <w:rPr>
          <w:color w:val="000000" w:themeColor="text1"/>
          <w:sz w:val="24"/>
          <w:rtl/>
        </w:rPr>
        <w:t xml:space="preserve"> قرار گرفتند. </w:t>
      </w:r>
      <w:r w:rsidRPr="00287E12">
        <w:rPr>
          <w:rFonts w:hint="cs"/>
          <w:color w:val="000000" w:themeColor="text1"/>
          <w:sz w:val="24"/>
          <w:rtl/>
        </w:rPr>
        <w:t>شکاف انرژی</w:t>
      </w:r>
      <w:r w:rsidRPr="00287E12">
        <w:rPr>
          <w:color w:val="000000" w:themeColor="text1"/>
          <w:sz w:val="24"/>
        </w:rPr>
        <w:t xml:space="preserve"> </w:t>
      </w:r>
      <w:r w:rsidRPr="00287E12">
        <w:rPr>
          <w:rFonts w:hint="cs"/>
          <w:color w:val="000000" w:themeColor="text1"/>
          <w:sz w:val="24"/>
          <w:rtl/>
        </w:rPr>
        <w:t xml:space="preserve"> نمونه</w:t>
      </w:r>
      <w:r w:rsidRPr="00287E12">
        <w:rPr>
          <w:color w:val="000000" w:themeColor="text1"/>
          <w:sz w:val="24"/>
          <w:rtl/>
        </w:rPr>
        <w:softHyphen/>
      </w:r>
      <w:r w:rsidRPr="00287E12">
        <w:rPr>
          <w:rFonts w:hint="cs"/>
          <w:color w:val="000000" w:themeColor="text1"/>
          <w:sz w:val="24"/>
          <w:rtl/>
        </w:rPr>
        <w:t xml:space="preserve">ها از روی آنالیز </w:t>
      </w:r>
      <w:r w:rsidRPr="00287E12">
        <w:rPr>
          <w:color w:val="000000" w:themeColor="text1"/>
        </w:rPr>
        <w:t>UV-vis</w:t>
      </w:r>
      <w:r w:rsidRPr="00287E12">
        <w:rPr>
          <w:rFonts w:hint="cs"/>
          <w:color w:val="000000" w:themeColor="text1"/>
          <w:sz w:val="24"/>
          <w:rtl/>
        </w:rPr>
        <w:t xml:space="preserve"> و </w:t>
      </w:r>
      <w:r w:rsidRPr="00287E12">
        <w:rPr>
          <w:color w:val="000000" w:themeColor="text1"/>
        </w:rPr>
        <w:t>(CV)</w:t>
      </w:r>
      <w:r w:rsidRPr="00287E12">
        <w:rPr>
          <w:color w:val="000000" w:themeColor="text1"/>
          <w:rtl/>
        </w:rPr>
        <w:t xml:space="preserve"> </w:t>
      </w:r>
      <w:r w:rsidRPr="00287E12">
        <w:rPr>
          <w:rFonts w:hint="cs"/>
          <w:color w:val="000000" w:themeColor="text1"/>
          <w:sz w:val="24"/>
          <w:rtl/>
        </w:rPr>
        <w:t xml:space="preserve">بدست آمد. </w:t>
      </w:r>
      <w:r w:rsidRPr="00287E12">
        <w:rPr>
          <w:color w:val="000000" w:themeColor="text1"/>
          <w:sz w:val="24"/>
          <w:rtl/>
        </w:rPr>
        <w:t>با استفاده از روش دکتر بل</w:t>
      </w:r>
      <w:r w:rsidRPr="00287E12">
        <w:rPr>
          <w:rFonts w:hint="cs"/>
          <w:color w:val="000000" w:themeColor="text1"/>
          <w:sz w:val="24"/>
          <w:rtl/>
        </w:rPr>
        <w:t>ید</w:t>
      </w:r>
      <w:r w:rsidRPr="00287E12">
        <w:rPr>
          <w:color w:val="000000" w:themeColor="text1"/>
          <w:sz w:val="24"/>
          <w:rtl/>
        </w:rPr>
        <w:t xml:space="preserve"> در لا</w:t>
      </w:r>
      <w:r w:rsidRPr="00287E12">
        <w:rPr>
          <w:rFonts w:hint="cs"/>
          <w:color w:val="000000" w:themeColor="text1"/>
          <w:sz w:val="24"/>
          <w:rtl/>
        </w:rPr>
        <w:t>یه</w:t>
      </w:r>
      <w:r w:rsidRPr="00287E12">
        <w:rPr>
          <w:color w:val="000000" w:themeColor="text1"/>
          <w:sz w:val="24"/>
          <w:rtl/>
        </w:rPr>
        <w:t xml:space="preserve"> نشان</w:t>
      </w:r>
      <w:r w:rsidRPr="00287E12">
        <w:rPr>
          <w:rFonts w:hint="cs"/>
          <w:color w:val="000000" w:themeColor="text1"/>
          <w:sz w:val="24"/>
          <w:rtl/>
        </w:rPr>
        <w:t>ی</w:t>
      </w:r>
      <w:r w:rsidRPr="00287E12">
        <w:rPr>
          <w:color w:val="000000" w:themeColor="text1"/>
          <w:sz w:val="24"/>
          <w:rtl/>
        </w:rPr>
        <w:t xml:space="preserve"> از </w:t>
      </w:r>
      <w:r w:rsidRPr="00287E12">
        <w:rPr>
          <w:rFonts w:hint="cs"/>
          <w:color w:val="000000" w:themeColor="text1"/>
          <w:sz w:val="24"/>
          <w:rtl/>
        </w:rPr>
        <w:t>مواد سنتز شده</w:t>
      </w:r>
      <w:r w:rsidRPr="00287E12">
        <w:rPr>
          <w:color w:val="000000" w:themeColor="text1"/>
          <w:sz w:val="24"/>
          <w:rtl/>
        </w:rPr>
        <w:t xml:space="preserve"> در ساخت سلول خورش</w:t>
      </w:r>
      <w:r w:rsidRPr="00287E12">
        <w:rPr>
          <w:rFonts w:hint="cs"/>
          <w:color w:val="000000" w:themeColor="text1"/>
          <w:sz w:val="24"/>
          <w:rtl/>
        </w:rPr>
        <w:t>یدی</w:t>
      </w:r>
      <w:r w:rsidRPr="00287E12">
        <w:rPr>
          <w:color w:val="000000" w:themeColor="text1"/>
          <w:sz w:val="24"/>
          <w:rtl/>
        </w:rPr>
        <w:t xml:space="preserve"> ه</w:t>
      </w:r>
      <w:r w:rsidRPr="00287E12">
        <w:rPr>
          <w:rFonts w:hint="cs"/>
          <w:color w:val="000000" w:themeColor="text1"/>
          <w:sz w:val="24"/>
          <w:rtl/>
        </w:rPr>
        <w:t>یبریدی</w:t>
      </w:r>
      <w:r w:rsidRPr="00287E12">
        <w:rPr>
          <w:color w:val="000000" w:themeColor="text1"/>
          <w:sz w:val="24"/>
          <w:rtl/>
        </w:rPr>
        <w:t xml:space="preserve"> حالت جامد </w:t>
      </w:r>
      <w:r w:rsidRPr="00287E12">
        <w:rPr>
          <w:rFonts w:hint="cs"/>
          <w:color w:val="000000" w:themeColor="text1"/>
          <w:sz w:val="24"/>
          <w:rtl/>
        </w:rPr>
        <w:t xml:space="preserve">مورد استفاده قرار گرفت. آنالیز جریان-ولتاژ </w:t>
      </w:r>
      <w:r w:rsidRPr="00287E12">
        <w:rPr>
          <w:rFonts w:asciiTheme="majorBidi" w:hAnsiTheme="majorBidi" w:cstheme="majorBidi"/>
          <w:color w:val="000000" w:themeColor="text1"/>
          <w:rtl/>
        </w:rPr>
        <w:t>(</w:t>
      </w:r>
      <w:r w:rsidRPr="00287E12">
        <w:rPr>
          <w:rFonts w:asciiTheme="majorBidi" w:hAnsiTheme="majorBidi" w:cstheme="majorBidi"/>
          <w:color w:val="000000" w:themeColor="text1"/>
        </w:rPr>
        <w:t>I-V</w:t>
      </w:r>
      <w:r w:rsidRPr="00287E12">
        <w:rPr>
          <w:rFonts w:asciiTheme="majorBidi" w:hAnsiTheme="majorBidi" w:cstheme="majorBidi"/>
          <w:color w:val="000000" w:themeColor="text1"/>
          <w:rtl/>
        </w:rPr>
        <w:t>)</w:t>
      </w:r>
      <w:r w:rsidRPr="00287E12">
        <w:rPr>
          <w:rFonts w:hint="cs"/>
          <w:color w:val="000000" w:themeColor="text1"/>
          <w:rtl/>
        </w:rPr>
        <w:t xml:space="preserve"> </w:t>
      </w:r>
      <w:r w:rsidRPr="00287E12">
        <w:rPr>
          <w:rFonts w:hint="cs"/>
          <w:color w:val="000000" w:themeColor="text1"/>
          <w:sz w:val="24"/>
          <w:rtl/>
        </w:rPr>
        <w:t>توسط</w:t>
      </w:r>
      <w:r w:rsidRPr="00287E12">
        <w:rPr>
          <w:color w:val="000000" w:themeColor="text1"/>
          <w:sz w:val="24"/>
          <w:rtl/>
        </w:rPr>
        <w:t xml:space="preserve"> شب</w:t>
      </w:r>
      <w:r w:rsidRPr="00287E12">
        <w:rPr>
          <w:rFonts w:hint="cs"/>
          <w:color w:val="000000" w:themeColor="text1"/>
          <w:sz w:val="24"/>
          <w:rtl/>
        </w:rPr>
        <w:t>یه</w:t>
      </w:r>
      <w:r w:rsidRPr="00287E12">
        <w:rPr>
          <w:color w:val="000000" w:themeColor="text1"/>
          <w:sz w:val="24"/>
          <w:rtl/>
        </w:rPr>
        <w:t xml:space="preserve"> ساز خورش</w:t>
      </w:r>
      <w:r w:rsidRPr="00287E12">
        <w:rPr>
          <w:rFonts w:hint="cs"/>
          <w:color w:val="000000" w:themeColor="text1"/>
          <w:sz w:val="24"/>
          <w:rtl/>
        </w:rPr>
        <w:t>یدی</w:t>
      </w:r>
      <w:r w:rsidRPr="00287E12">
        <w:rPr>
          <w:color w:val="000000" w:themeColor="text1"/>
          <w:sz w:val="24"/>
          <w:rtl/>
        </w:rPr>
        <w:t xml:space="preserve"> تحت شرا</w:t>
      </w:r>
      <w:r w:rsidRPr="00287E12">
        <w:rPr>
          <w:rFonts w:hint="cs"/>
          <w:color w:val="000000" w:themeColor="text1"/>
          <w:sz w:val="24"/>
          <w:rtl/>
        </w:rPr>
        <w:t>یط</w:t>
      </w:r>
      <w:r w:rsidRPr="00287E12">
        <w:rPr>
          <w:color w:val="000000" w:themeColor="text1"/>
          <w:sz w:val="24"/>
          <w:rtl/>
        </w:rPr>
        <w:t xml:space="preserve"> تابش  </w:t>
      </w:r>
      <w:r w:rsidRPr="00287E12">
        <w:rPr>
          <w:color w:val="000000" w:themeColor="text1"/>
        </w:rPr>
        <w:t xml:space="preserve">(100 </w:t>
      </w:r>
      <w:proofErr w:type="spellStart"/>
      <w:r w:rsidRPr="00287E12">
        <w:rPr>
          <w:color w:val="000000" w:themeColor="text1"/>
        </w:rPr>
        <w:t>mW</w:t>
      </w:r>
      <w:proofErr w:type="spellEnd"/>
      <w:r w:rsidRPr="00287E12">
        <w:rPr>
          <w:color w:val="000000" w:themeColor="text1"/>
        </w:rPr>
        <w:t>/cm</w:t>
      </w:r>
      <w:r w:rsidRPr="00287E12">
        <w:rPr>
          <w:color w:val="000000" w:themeColor="text1"/>
          <w:vertAlign w:val="superscript"/>
        </w:rPr>
        <w:t>2</w:t>
      </w:r>
      <w:r w:rsidRPr="00287E12">
        <w:rPr>
          <w:color w:val="000000" w:themeColor="text1"/>
        </w:rPr>
        <w:t>)</w:t>
      </w:r>
      <w:r w:rsidRPr="00287E12">
        <w:rPr>
          <w:color w:val="000000" w:themeColor="text1"/>
          <w:rtl/>
        </w:rPr>
        <w:t xml:space="preserve">  </w:t>
      </w:r>
      <w:r w:rsidRPr="00287E12">
        <w:rPr>
          <w:color w:val="000000" w:themeColor="text1"/>
          <w:sz w:val="24"/>
          <w:rtl/>
        </w:rPr>
        <w:t xml:space="preserve">و  </w:t>
      </w:r>
      <w:r w:rsidRPr="00287E12">
        <w:rPr>
          <w:color w:val="000000" w:themeColor="text1"/>
        </w:rPr>
        <w:t>AM 1.5 global</w:t>
      </w:r>
      <w:r w:rsidRPr="00287E12">
        <w:rPr>
          <w:color w:val="000000" w:themeColor="text1"/>
          <w:sz w:val="24"/>
          <w:rtl/>
        </w:rPr>
        <w:t xml:space="preserve"> </w:t>
      </w:r>
      <w:r w:rsidRPr="00287E12">
        <w:rPr>
          <w:rFonts w:hint="cs"/>
          <w:color w:val="000000" w:themeColor="text1"/>
          <w:sz w:val="24"/>
          <w:rtl/>
        </w:rPr>
        <w:t>برای تمام سلول</w:t>
      </w:r>
      <w:r w:rsidRPr="00287E12">
        <w:rPr>
          <w:color w:val="000000" w:themeColor="text1"/>
          <w:sz w:val="24"/>
          <w:rtl/>
        </w:rPr>
        <w:softHyphen/>
      </w:r>
      <w:r w:rsidRPr="00287E12">
        <w:rPr>
          <w:rFonts w:hint="cs"/>
          <w:color w:val="000000" w:themeColor="text1"/>
          <w:sz w:val="24"/>
          <w:rtl/>
        </w:rPr>
        <w:t>های خورشیدی ساخته شده</w:t>
      </w:r>
      <w:r w:rsidRPr="00287E12">
        <w:rPr>
          <w:color w:val="000000" w:themeColor="text1"/>
          <w:sz w:val="24"/>
          <w:rtl/>
        </w:rPr>
        <w:t xml:space="preserve"> </w:t>
      </w:r>
      <w:r w:rsidRPr="00287E12">
        <w:rPr>
          <w:rFonts w:hint="cs"/>
          <w:color w:val="000000" w:themeColor="text1"/>
          <w:sz w:val="24"/>
          <w:rtl/>
        </w:rPr>
        <w:t xml:space="preserve">انجام گردید. </w:t>
      </w:r>
      <w:r w:rsidRPr="00287E12">
        <w:rPr>
          <w:color w:val="000000" w:themeColor="text1"/>
          <w:sz w:val="24"/>
          <w:rtl/>
        </w:rPr>
        <w:t xml:space="preserve">بازده </w:t>
      </w:r>
      <w:r w:rsidRPr="00287E12">
        <w:rPr>
          <w:rFonts w:hint="cs"/>
          <w:color w:val="000000" w:themeColor="text1"/>
          <w:sz w:val="24"/>
          <w:rtl/>
        </w:rPr>
        <w:t>سلول</w:t>
      </w:r>
      <w:r w:rsidRPr="00287E12">
        <w:rPr>
          <w:color w:val="000000" w:themeColor="text1"/>
          <w:sz w:val="24"/>
          <w:rtl/>
        </w:rPr>
        <w:softHyphen/>
      </w:r>
      <w:r w:rsidRPr="00287E12">
        <w:rPr>
          <w:rFonts w:hint="cs"/>
          <w:color w:val="000000" w:themeColor="text1"/>
          <w:sz w:val="24"/>
          <w:rtl/>
        </w:rPr>
        <w:t>های خورشیدی بین 18/0 تا 75/1 درصد بدست آمد</w:t>
      </w:r>
      <w:r w:rsidRPr="00287E12">
        <w:rPr>
          <w:color w:val="000000" w:themeColor="text1"/>
          <w:sz w:val="24"/>
          <w:rtl/>
        </w:rPr>
        <w:t xml:space="preserve">. سنتز با استفاده از </w:t>
      </w:r>
      <w:r w:rsidRPr="00287E12">
        <w:rPr>
          <w:rFonts w:hint="cs"/>
          <w:color w:val="000000" w:themeColor="text1"/>
          <w:sz w:val="24"/>
          <w:rtl/>
        </w:rPr>
        <w:t>یک</w:t>
      </w:r>
      <w:r w:rsidRPr="00287E12">
        <w:rPr>
          <w:color w:val="000000" w:themeColor="text1"/>
          <w:sz w:val="24"/>
          <w:rtl/>
        </w:rPr>
        <w:t xml:space="preserve"> روش خ</w:t>
      </w:r>
      <w:r w:rsidRPr="00287E12">
        <w:rPr>
          <w:rFonts w:hint="cs"/>
          <w:color w:val="000000" w:themeColor="text1"/>
          <w:sz w:val="24"/>
          <w:rtl/>
        </w:rPr>
        <w:t>یلی</w:t>
      </w:r>
      <w:r w:rsidRPr="00287E12">
        <w:rPr>
          <w:color w:val="000000" w:themeColor="text1"/>
          <w:sz w:val="24"/>
          <w:rtl/>
        </w:rPr>
        <w:t xml:space="preserve"> ساده، ارزان و سبز در دما</w:t>
      </w:r>
      <w:r w:rsidRPr="00287E12">
        <w:rPr>
          <w:rFonts w:hint="cs"/>
          <w:color w:val="000000" w:themeColor="text1"/>
          <w:sz w:val="24"/>
          <w:rtl/>
        </w:rPr>
        <w:t>ی</w:t>
      </w:r>
      <w:r w:rsidRPr="00287E12">
        <w:rPr>
          <w:color w:val="000000" w:themeColor="text1"/>
          <w:sz w:val="24"/>
          <w:rtl/>
        </w:rPr>
        <w:t xml:space="preserve"> اتاق و بدون حضور حلال و استفاده از روش ساده و ارزان دکتر بل</w:t>
      </w:r>
      <w:r w:rsidRPr="00287E12">
        <w:rPr>
          <w:rFonts w:hint="cs"/>
          <w:color w:val="000000" w:themeColor="text1"/>
          <w:sz w:val="24"/>
          <w:rtl/>
        </w:rPr>
        <w:t>ید</w:t>
      </w:r>
      <w:r w:rsidRPr="00287E12">
        <w:rPr>
          <w:color w:val="000000" w:themeColor="text1"/>
          <w:sz w:val="24"/>
          <w:rtl/>
        </w:rPr>
        <w:t xml:space="preserve"> برا</w:t>
      </w:r>
      <w:r w:rsidRPr="00287E12">
        <w:rPr>
          <w:rFonts w:hint="cs"/>
          <w:color w:val="000000" w:themeColor="text1"/>
          <w:sz w:val="24"/>
          <w:rtl/>
        </w:rPr>
        <w:t>ی</w:t>
      </w:r>
      <w:r w:rsidRPr="00287E12">
        <w:rPr>
          <w:color w:val="000000" w:themeColor="text1"/>
          <w:sz w:val="24"/>
          <w:rtl/>
        </w:rPr>
        <w:t xml:space="preserve"> ساخت سلول</w:t>
      </w:r>
      <w:r w:rsidRPr="00287E12">
        <w:rPr>
          <w:color w:val="000000" w:themeColor="text1"/>
          <w:sz w:val="24"/>
          <w:rtl/>
        </w:rPr>
        <w:softHyphen/>
        <w:t>ها</w:t>
      </w:r>
      <w:r w:rsidRPr="00287E12">
        <w:rPr>
          <w:rFonts w:hint="cs"/>
          <w:color w:val="000000" w:themeColor="text1"/>
          <w:sz w:val="24"/>
          <w:rtl/>
        </w:rPr>
        <w:t>ی</w:t>
      </w:r>
      <w:r w:rsidRPr="00287E12">
        <w:rPr>
          <w:color w:val="000000" w:themeColor="text1"/>
          <w:sz w:val="24"/>
          <w:rtl/>
        </w:rPr>
        <w:t xml:space="preserve"> خورش</w:t>
      </w:r>
      <w:r w:rsidRPr="00287E12">
        <w:rPr>
          <w:rFonts w:hint="cs"/>
          <w:color w:val="000000" w:themeColor="text1"/>
          <w:sz w:val="24"/>
          <w:rtl/>
        </w:rPr>
        <w:t>یدی</w:t>
      </w:r>
      <w:r w:rsidRPr="00287E12">
        <w:rPr>
          <w:color w:val="000000" w:themeColor="text1"/>
          <w:sz w:val="24"/>
          <w:rtl/>
        </w:rPr>
        <w:t xml:space="preserve"> ه</w:t>
      </w:r>
      <w:r w:rsidRPr="00287E12">
        <w:rPr>
          <w:rFonts w:hint="cs"/>
          <w:color w:val="000000" w:themeColor="text1"/>
          <w:sz w:val="24"/>
          <w:rtl/>
        </w:rPr>
        <w:t>یبریدی</w:t>
      </w:r>
      <w:r w:rsidRPr="00287E12">
        <w:rPr>
          <w:color w:val="000000" w:themeColor="text1"/>
          <w:sz w:val="24"/>
          <w:rtl/>
        </w:rPr>
        <w:t xml:space="preserve"> از جمله مزا</w:t>
      </w:r>
      <w:r w:rsidRPr="00287E12">
        <w:rPr>
          <w:rFonts w:hint="cs"/>
          <w:color w:val="000000" w:themeColor="text1"/>
          <w:sz w:val="24"/>
          <w:rtl/>
        </w:rPr>
        <w:t>یای</w:t>
      </w:r>
      <w:r w:rsidRPr="00287E12">
        <w:rPr>
          <w:color w:val="000000" w:themeColor="text1"/>
          <w:sz w:val="24"/>
          <w:rtl/>
        </w:rPr>
        <w:t xml:space="preserve"> کار حاضر اس</w:t>
      </w:r>
      <w:r w:rsidRPr="00287E12">
        <w:rPr>
          <w:rFonts w:hint="cs"/>
          <w:color w:val="000000" w:themeColor="text1"/>
          <w:sz w:val="24"/>
          <w:rtl/>
        </w:rPr>
        <w:t>ت</w:t>
      </w:r>
      <w:r w:rsidRPr="00287E12">
        <w:rPr>
          <w:color w:val="000000" w:themeColor="text1"/>
          <w:sz w:val="24"/>
          <w:rtl/>
        </w:rPr>
        <w:t>.</w:t>
      </w:r>
    </w:p>
    <w:p w:rsidR="00D462B6" w:rsidRPr="00287E12" w:rsidRDefault="00D462B6" w:rsidP="00D462B6">
      <w:pPr>
        <w:tabs>
          <w:tab w:val="right" w:pos="256"/>
          <w:tab w:val="right" w:pos="346"/>
        </w:tabs>
        <w:spacing w:after="0"/>
        <w:ind w:left="76"/>
        <w:contextualSpacing/>
        <w:jc w:val="both"/>
        <w:rPr>
          <w:color w:val="000000" w:themeColor="text1"/>
          <w:rtl/>
        </w:rPr>
      </w:pPr>
      <w:r w:rsidRPr="00287E12">
        <w:rPr>
          <w:b/>
          <w:bCs/>
          <w:color w:val="000000" w:themeColor="text1"/>
          <w:sz w:val="24"/>
        </w:rPr>
        <w:t xml:space="preserve">      </w:t>
      </w:r>
      <w:r w:rsidRPr="00287E12">
        <w:rPr>
          <w:rFonts w:hint="cs"/>
          <w:b/>
          <w:bCs/>
          <w:color w:val="000000" w:themeColor="text1"/>
          <w:sz w:val="24"/>
          <w:rtl/>
        </w:rPr>
        <w:t>کلمات کلیدی</w:t>
      </w:r>
      <w:r w:rsidRPr="00287E12">
        <w:rPr>
          <w:rFonts w:hint="cs"/>
          <w:b/>
          <w:bCs/>
          <w:color w:val="000000" w:themeColor="text1"/>
          <w:sz w:val="28"/>
          <w:szCs w:val="28"/>
          <w:rtl/>
        </w:rPr>
        <w:t xml:space="preserve">:  </w:t>
      </w:r>
      <w:r w:rsidRPr="00287E12">
        <w:rPr>
          <w:rFonts w:hint="cs"/>
          <w:color w:val="000000" w:themeColor="text1"/>
          <w:rtl/>
        </w:rPr>
        <w:t xml:space="preserve">اکسید تنگستن، </w:t>
      </w:r>
      <w:r w:rsidRPr="00287E12">
        <w:rPr>
          <w:color w:val="000000" w:themeColor="text1"/>
          <w:rtl/>
        </w:rPr>
        <w:t xml:space="preserve">واکنش </w:t>
      </w:r>
      <w:r w:rsidRPr="00287E12">
        <w:rPr>
          <w:rFonts w:hint="cs"/>
          <w:color w:val="000000" w:themeColor="text1"/>
          <w:rtl/>
        </w:rPr>
        <w:t>حالت جامد، گرافن، پلیمرهای هادی</w:t>
      </w:r>
      <w:r w:rsidRPr="00287E12">
        <w:rPr>
          <w:color w:val="000000" w:themeColor="text1"/>
          <w:rtl/>
        </w:rPr>
        <w:t>،</w:t>
      </w:r>
      <w:r w:rsidRPr="00287E12">
        <w:rPr>
          <w:rFonts w:hint="cs"/>
          <w:color w:val="000000" w:themeColor="text1"/>
          <w:rtl/>
        </w:rPr>
        <w:t xml:space="preserve"> </w:t>
      </w:r>
      <w:r w:rsidRPr="00287E12">
        <w:rPr>
          <w:color w:val="000000" w:themeColor="text1"/>
          <w:rtl/>
        </w:rPr>
        <w:t>نانوکامپوز</w:t>
      </w:r>
      <w:r w:rsidRPr="00287E12">
        <w:rPr>
          <w:rFonts w:hint="cs"/>
          <w:color w:val="000000" w:themeColor="text1"/>
          <w:rtl/>
        </w:rPr>
        <w:t>یت ،</w:t>
      </w:r>
      <w:r w:rsidRPr="00287E12">
        <w:rPr>
          <w:color w:val="000000" w:themeColor="text1"/>
          <w:rtl/>
        </w:rPr>
        <w:t xml:space="preserve"> </w:t>
      </w:r>
      <w:r w:rsidRPr="00287E12">
        <w:rPr>
          <w:rFonts w:hint="cs"/>
          <w:color w:val="000000" w:themeColor="text1"/>
          <w:rtl/>
        </w:rPr>
        <w:t>آنالیز ولتامتری</w:t>
      </w:r>
      <w:r w:rsidRPr="00287E12">
        <w:rPr>
          <w:color w:val="000000" w:themeColor="text1"/>
          <w:rtl/>
        </w:rPr>
        <w:t xml:space="preserve"> چرخه</w:t>
      </w:r>
      <w:r w:rsidRPr="00287E12">
        <w:rPr>
          <w:rFonts w:ascii="Cambria" w:hAnsi="Cambria" w:cs="Cambria"/>
          <w:color w:val="000000" w:themeColor="text1"/>
          <w:rtl/>
        </w:rPr>
        <w:softHyphen/>
      </w:r>
      <w:r w:rsidRPr="00287E12">
        <w:rPr>
          <w:rFonts w:hint="cs"/>
          <w:color w:val="000000" w:themeColor="text1"/>
          <w:rtl/>
        </w:rPr>
        <w:t>ای</w:t>
      </w:r>
      <w:r w:rsidRPr="00287E12">
        <w:rPr>
          <w:color w:val="000000" w:themeColor="text1"/>
          <w:rtl/>
        </w:rPr>
        <w:t xml:space="preserve"> </w:t>
      </w:r>
      <w:r w:rsidRPr="00287E12">
        <w:rPr>
          <w:rFonts w:hint="cs"/>
          <w:color w:val="000000" w:themeColor="text1"/>
          <w:rtl/>
        </w:rPr>
        <w:t>،</w:t>
      </w:r>
      <w:r w:rsidRPr="00287E12">
        <w:rPr>
          <w:color w:val="000000" w:themeColor="text1"/>
          <w:rtl/>
        </w:rPr>
        <w:t xml:space="preserve"> سل</w:t>
      </w:r>
      <w:r w:rsidRPr="00287E12">
        <w:rPr>
          <w:rFonts w:hint="cs"/>
          <w:color w:val="000000" w:themeColor="text1"/>
          <w:rtl/>
        </w:rPr>
        <w:t>ول</w:t>
      </w:r>
      <w:r w:rsidRPr="00287E12">
        <w:rPr>
          <w:color w:val="000000" w:themeColor="text1"/>
          <w:rtl/>
        </w:rPr>
        <w:softHyphen/>
        <w:t xml:space="preserve"> </w:t>
      </w:r>
      <w:r w:rsidRPr="00287E12">
        <w:rPr>
          <w:rFonts w:hint="cs"/>
          <w:color w:val="000000" w:themeColor="text1"/>
          <w:rtl/>
        </w:rPr>
        <w:t xml:space="preserve">های </w:t>
      </w:r>
      <w:r w:rsidRPr="00287E12">
        <w:rPr>
          <w:color w:val="000000" w:themeColor="text1"/>
          <w:rtl/>
        </w:rPr>
        <w:t>خورش</w:t>
      </w:r>
      <w:r w:rsidRPr="00287E12">
        <w:rPr>
          <w:rFonts w:hint="cs"/>
          <w:color w:val="000000" w:themeColor="text1"/>
          <w:rtl/>
        </w:rPr>
        <w:t>یدی</w:t>
      </w:r>
      <w:r w:rsidRPr="00287E12">
        <w:rPr>
          <w:color w:val="000000" w:themeColor="text1"/>
          <w:rtl/>
        </w:rPr>
        <w:t xml:space="preserve"> ه</w:t>
      </w:r>
      <w:r w:rsidRPr="00287E12">
        <w:rPr>
          <w:rFonts w:hint="cs"/>
          <w:color w:val="000000" w:themeColor="text1"/>
          <w:rtl/>
        </w:rPr>
        <w:t xml:space="preserve">یبریدی، نانو ذرات </w:t>
      </w:r>
      <w:r w:rsidRPr="00287E12">
        <w:rPr>
          <w:rFonts w:asciiTheme="majorBidi" w:hAnsiTheme="majorBidi" w:cstheme="majorBidi"/>
          <w:color w:val="000000" w:themeColor="text1"/>
          <w:rtl/>
        </w:rPr>
        <w:t>(</w:t>
      </w:r>
      <w:r w:rsidRPr="00287E12">
        <w:rPr>
          <w:rFonts w:asciiTheme="majorBidi" w:hAnsiTheme="majorBidi" w:cstheme="majorBidi"/>
          <w:color w:val="000000" w:themeColor="text1"/>
        </w:rPr>
        <w:t>Fe</w:t>
      </w:r>
      <w:r w:rsidRPr="00287E12">
        <w:rPr>
          <w:rFonts w:asciiTheme="majorBidi" w:hAnsiTheme="majorBidi" w:cstheme="majorBidi"/>
          <w:color w:val="000000" w:themeColor="text1"/>
          <w:vertAlign w:val="subscript"/>
        </w:rPr>
        <w:t>3</w:t>
      </w:r>
      <w:r w:rsidRPr="00287E12">
        <w:rPr>
          <w:rFonts w:asciiTheme="majorBidi" w:hAnsiTheme="majorBidi" w:cstheme="majorBidi"/>
          <w:color w:val="000000" w:themeColor="text1"/>
        </w:rPr>
        <w:t>O</w:t>
      </w:r>
      <w:r w:rsidRPr="00287E12">
        <w:rPr>
          <w:rFonts w:asciiTheme="majorBidi" w:hAnsiTheme="majorBidi" w:cstheme="majorBidi"/>
          <w:color w:val="000000" w:themeColor="text1"/>
          <w:vertAlign w:val="subscript"/>
        </w:rPr>
        <w:t>4</w:t>
      </w:r>
      <w:r w:rsidRPr="00287E12">
        <w:rPr>
          <w:rFonts w:asciiTheme="majorBidi" w:hAnsiTheme="majorBidi" w:cstheme="majorBidi"/>
          <w:color w:val="000000" w:themeColor="text1"/>
          <w:rtl/>
        </w:rPr>
        <w:t>)</w:t>
      </w:r>
      <w:r w:rsidRPr="00287E12">
        <w:rPr>
          <w:rFonts w:hint="cs"/>
          <w:color w:val="000000" w:themeColor="text1"/>
          <w:rtl/>
        </w:rPr>
        <w:t xml:space="preserve"> ، آنالیز جریان-ولتاژ </w:t>
      </w:r>
    </w:p>
    <w:p w:rsidR="00DC1707" w:rsidRPr="005A2715" w:rsidRDefault="00DC1707" w:rsidP="00D462B6">
      <w:pPr>
        <w:jc w:val="both"/>
        <w:rPr>
          <w:szCs w:val="22"/>
          <w:vertAlign w:val="subscript"/>
        </w:rPr>
      </w:pPr>
      <w:bookmarkStart w:id="0" w:name="_GoBack"/>
      <w:bookmarkEnd w:id="0"/>
    </w:p>
    <w:sectPr w:rsidR="00DC1707" w:rsidRPr="005A27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707"/>
    <w:rsid w:val="002B1CCA"/>
    <w:rsid w:val="009277CB"/>
    <w:rsid w:val="00C0254A"/>
    <w:rsid w:val="00D2729C"/>
    <w:rsid w:val="00D462B6"/>
    <w:rsid w:val="00DC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BFE9D1-18E5-4F7B-BEF4-C80C5285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707"/>
    <w:pPr>
      <w:widowControl w:val="0"/>
      <w:bidi/>
      <w:spacing w:after="240" w:line="360" w:lineRule="auto"/>
      <w:ind w:firstLine="288"/>
      <w:jc w:val="lowKashida"/>
    </w:pPr>
    <w:rPr>
      <w:rFonts w:ascii="Times New Roman" w:hAnsi="Times New Roman" w:cs="B Nazanin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PavAfzar</cp:lastModifiedBy>
  <cp:revision>2</cp:revision>
  <dcterms:created xsi:type="dcterms:W3CDTF">2022-12-16T08:59:00Z</dcterms:created>
  <dcterms:modified xsi:type="dcterms:W3CDTF">2022-12-16T08:59:00Z</dcterms:modified>
</cp:coreProperties>
</file>